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58DE" w14:textId="79264B77" w:rsidR="006A656D" w:rsidRPr="00163C84" w:rsidRDefault="00503391">
      <w:pPr>
        <w:pStyle w:val="Body"/>
        <w:jc w:val="center"/>
        <w:rPr>
          <w:rFonts w:ascii="Calibri" w:hAnsi="Calibri" w:cs="Calibri"/>
          <w:b/>
          <w:bCs/>
          <w:sz w:val="32"/>
          <w:szCs w:val="32"/>
        </w:rPr>
      </w:pPr>
      <w:r w:rsidRPr="00163C84">
        <w:rPr>
          <w:rFonts w:ascii="Calibri" w:hAnsi="Calibri" w:cs="Calibri"/>
          <w:b/>
          <w:bCs/>
          <w:sz w:val="32"/>
          <w:szCs w:val="32"/>
        </w:rPr>
        <w:t xml:space="preserve">APDEM </w:t>
      </w:r>
      <w:r w:rsidR="008E3398" w:rsidRPr="00163C84">
        <w:rPr>
          <w:rFonts w:ascii="Calibri" w:hAnsi="Calibri" w:cs="Calibri"/>
          <w:b/>
          <w:bCs/>
          <w:sz w:val="32"/>
          <w:szCs w:val="32"/>
        </w:rPr>
        <w:t xml:space="preserve">Pandemic Emergency </w:t>
      </w:r>
      <w:r w:rsidR="0005032E">
        <w:rPr>
          <w:rFonts w:ascii="Calibri" w:hAnsi="Calibri" w:cs="Calibri"/>
          <w:b/>
          <w:bCs/>
          <w:sz w:val="32"/>
          <w:szCs w:val="32"/>
        </w:rPr>
        <w:t>Category</w:t>
      </w:r>
      <w:r w:rsidR="008E3398" w:rsidRPr="00163C84">
        <w:rPr>
          <w:rFonts w:ascii="Calibri" w:hAnsi="Calibri" w:cs="Calibri"/>
          <w:b/>
          <w:bCs/>
          <w:sz w:val="32"/>
          <w:szCs w:val="32"/>
        </w:rPr>
        <w:t xml:space="preserve"> Disaster Plan</w:t>
      </w:r>
    </w:p>
    <w:p w14:paraId="4C4DE6FC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63A31D13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039F3F58" w14:textId="7618B0F5" w:rsidR="006A656D" w:rsidRDefault="008E3398" w:rsidP="00035490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  <w:u w:val="single"/>
        </w:rPr>
        <w:t xml:space="preserve">Definition by ACGME: </w:t>
      </w:r>
      <w:r w:rsidR="008E24D4">
        <w:rPr>
          <w:rFonts w:ascii="Calibri" w:hAnsi="Calibri" w:cs="Calibri"/>
          <w:sz w:val="24"/>
          <w:szCs w:val="24"/>
        </w:rPr>
        <w:t>Sponsoring Institutions facing substantial and sustained disruption of GME operations resulting from the COVID-19 pandemic</w:t>
      </w:r>
    </w:p>
    <w:p w14:paraId="6B78BB35" w14:textId="77777777" w:rsidR="00503391" w:rsidRPr="00163C84" w:rsidRDefault="00503391" w:rsidP="00163C84">
      <w:pPr>
        <w:pStyle w:val="Body"/>
        <w:ind w:left="1440" w:firstLine="720"/>
        <w:rPr>
          <w:rFonts w:ascii="Calibri" w:hAnsi="Calibri" w:cs="Calibri"/>
          <w:sz w:val="24"/>
          <w:szCs w:val="24"/>
        </w:rPr>
      </w:pPr>
    </w:p>
    <w:p w14:paraId="0F4DB37E" w14:textId="71489088" w:rsidR="006A656D" w:rsidRDefault="008E3398" w:rsidP="00035490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  <w:u w:val="single"/>
        </w:rPr>
        <w:t>Who Declares:</w:t>
      </w:r>
      <w:r w:rsidRPr="00163C8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163C84">
        <w:rPr>
          <w:rFonts w:ascii="Calibri" w:hAnsi="Calibri" w:cs="Calibri"/>
          <w:sz w:val="24"/>
          <w:szCs w:val="24"/>
        </w:rPr>
        <w:t>DIO, with the attestation of the sponsoring institution’s clinical leadership</w:t>
      </w:r>
      <w:r w:rsidR="008E24D4">
        <w:rPr>
          <w:rFonts w:ascii="Calibri" w:hAnsi="Calibri" w:cs="Calibri"/>
          <w:sz w:val="24"/>
          <w:szCs w:val="24"/>
        </w:rPr>
        <w:t>, via submission of Emergency Categorization Request Form to the ACGME</w:t>
      </w:r>
    </w:p>
    <w:p w14:paraId="291F6605" w14:textId="77777777" w:rsidR="00503391" w:rsidRPr="00163C84" w:rsidRDefault="00503391" w:rsidP="00163C84">
      <w:pPr>
        <w:pStyle w:val="Body"/>
        <w:ind w:left="720" w:firstLine="720"/>
        <w:rPr>
          <w:rFonts w:ascii="Calibri" w:hAnsi="Calibri" w:cs="Calibri"/>
          <w:sz w:val="24"/>
          <w:szCs w:val="24"/>
        </w:rPr>
      </w:pPr>
    </w:p>
    <w:p w14:paraId="0399C28A" w14:textId="5D1FB8AE" w:rsidR="00503391" w:rsidRDefault="008E3398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  <w:u w:val="single"/>
        </w:rPr>
        <w:t xml:space="preserve">Duration: </w:t>
      </w:r>
      <w:r w:rsidRPr="00163C84">
        <w:rPr>
          <w:rFonts w:ascii="Calibri" w:hAnsi="Calibri" w:cs="Calibri"/>
          <w:sz w:val="24"/>
          <w:szCs w:val="24"/>
        </w:rPr>
        <w:t xml:space="preserve">30 days. Extension beyond 30 days subject to review by the Institutional Review </w:t>
      </w:r>
    </w:p>
    <w:p w14:paraId="32EB95CE" w14:textId="24FCD2C4" w:rsidR="006A656D" w:rsidRDefault="00503391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 w:rsidR="008E3398" w:rsidRPr="00163C84">
        <w:rPr>
          <w:rFonts w:ascii="Calibri" w:hAnsi="Calibri" w:cs="Calibri"/>
          <w:sz w:val="24"/>
          <w:szCs w:val="24"/>
        </w:rPr>
        <w:t>Committee</w:t>
      </w:r>
    </w:p>
    <w:p w14:paraId="0194519A" w14:textId="77777777" w:rsidR="00503391" w:rsidRPr="00163C84" w:rsidRDefault="00503391">
      <w:pPr>
        <w:pStyle w:val="Body"/>
        <w:rPr>
          <w:rFonts w:ascii="Calibri" w:hAnsi="Calibri" w:cs="Calibri"/>
          <w:sz w:val="24"/>
          <w:szCs w:val="24"/>
        </w:rPr>
      </w:pPr>
    </w:p>
    <w:p w14:paraId="5251DCCA" w14:textId="122E5DBB" w:rsidR="00D37C7B" w:rsidRDefault="008E3398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  <w:u w:val="single"/>
        </w:rPr>
        <w:t xml:space="preserve">Scope: </w:t>
      </w:r>
      <w:r w:rsidRPr="00163C84">
        <w:rPr>
          <w:rFonts w:ascii="Calibri" w:hAnsi="Calibri" w:cs="Calibri"/>
          <w:sz w:val="24"/>
          <w:szCs w:val="24"/>
        </w:rPr>
        <w:t xml:space="preserve">Declaration applies at the institution level and involves all residents and fellows in all </w:t>
      </w:r>
    </w:p>
    <w:p w14:paraId="12DEE00C" w14:textId="4C601A4E" w:rsidR="006A656D" w:rsidRDefault="008E3398" w:rsidP="00D37C7B">
      <w:pPr>
        <w:pStyle w:val="Body"/>
        <w:ind w:firstLine="720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specialty and subspecialty programs.</w:t>
      </w:r>
    </w:p>
    <w:p w14:paraId="1DDE1341" w14:textId="77777777" w:rsidR="00D37C7B" w:rsidRPr="00163C84" w:rsidRDefault="00D37C7B" w:rsidP="00163C84">
      <w:pPr>
        <w:pStyle w:val="Body"/>
        <w:ind w:firstLine="720"/>
        <w:rPr>
          <w:rFonts w:ascii="Calibri" w:hAnsi="Calibri" w:cs="Calibri"/>
          <w:sz w:val="24"/>
          <w:szCs w:val="24"/>
        </w:rPr>
      </w:pPr>
    </w:p>
    <w:p w14:paraId="5F972B87" w14:textId="77777777" w:rsidR="00D37C7B" w:rsidRDefault="008E3398" w:rsidP="00D37C7B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  <w:u w:val="single"/>
        </w:rPr>
        <w:t xml:space="preserve">Requirements: </w:t>
      </w:r>
      <w:r w:rsidRPr="00163C84">
        <w:rPr>
          <w:rFonts w:ascii="Calibri" w:hAnsi="Calibri" w:cs="Calibri"/>
          <w:sz w:val="24"/>
          <w:szCs w:val="24"/>
        </w:rPr>
        <w:t xml:space="preserve">Sponsoring institution is still expected to fully comply with and ensure </w:t>
      </w:r>
    </w:p>
    <w:p w14:paraId="0B45E888" w14:textId="10A992B2" w:rsidR="006A656D" w:rsidRDefault="00D37C7B" w:rsidP="00D37C7B">
      <w:pPr>
        <w:pStyle w:val="Body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8E3398" w:rsidRPr="00163C84">
        <w:rPr>
          <w:rFonts w:ascii="Calibri" w:hAnsi="Calibri" w:cs="Calibri"/>
          <w:sz w:val="24"/>
          <w:szCs w:val="24"/>
        </w:rPr>
        <w:t>adherence to the following:</w:t>
      </w:r>
    </w:p>
    <w:p w14:paraId="546D6C29" w14:textId="77777777" w:rsidR="000C2E72" w:rsidRPr="00163C84" w:rsidRDefault="000C2E72" w:rsidP="00163C84">
      <w:pPr>
        <w:pStyle w:val="Body"/>
        <w:ind w:left="720" w:firstLine="720"/>
        <w:rPr>
          <w:rFonts w:ascii="Calibri" w:hAnsi="Calibri" w:cs="Calibri"/>
          <w:sz w:val="24"/>
          <w:szCs w:val="24"/>
        </w:rPr>
      </w:pPr>
    </w:p>
    <w:p w14:paraId="13F6576A" w14:textId="77777777" w:rsidR="006A656D" w:rsidRPr="00163C84" w:rsidRDefault="008E3398">
      <w:pPr>
        <w:pStyle w:val="Body"/>
        <w:ind w:left="720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1- Adequate resources and training</w:t>
      </w:r>
      <w:r w:rsidRPr="00163C84">
        <w:rPr>
          <w:rFonts w:ascii="Calibri" w:hAnsi="Calibri" w:cs="Calibri"/>
          <w:sz w:val="24"/>
          <w:szCs w:val="24"/>
        </w:rPr>
        <w:t xml:space="preserve"> - including appropriate infection protection</w:t>
      </w:r>
    </w:p>
    <w:p w14:paraId="6C844536" w14:textId="77777777" w:rsidR="006A656D" w:rsidRPr="00163C84" w:rsidRDefault="008E3398">
      <w:pPr>
        <w:pStyle w:val="Body"/>
        <w:ind w:left="720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2- Adequate supervision</w:t>
      </w:r>
    </w:p>
    <w:p w14:paraId="2960224D" w14:textId="17CE8F13" w:rsidR="006A656D" w:rsidRDefault="008E3398">
      <w:pPr>
        <w:pStyle w:val="Body"/>
        <w:ind w:left="720"/>
        <w:rPr>
          <w:rFonts w:ascii="Calibri" w:hAnsi="Calibri" w:cs="Calibri"/>
          <w:b/>
          <w:bCs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 xml:space="preserve">3- </w:t>
      </w:r>
      <w:r w:rsidR="000C2E72">
        <w:rPr>
          <w:rFonts w:ascii="Calibri" w:hAnsi="Calibri" w:cs="Calibri"/>
          <w:b/>
          <w:bCs/>
          <w:sz w:val="24"/>
          <w:szCs w:val="24"/>
        </w:rPr>
        <w:t>Adherence to w</w:t>
      </w:r>
      <w:r w:rsidRPr="00163C84">
        <w:rPr>
          <w:rFonts w:ascii="Calibri" w:hAnsi="Calibri" w:cs="Calibri"/>
          <w:b/>
          <w:bCs/>
          <w:sz w:val="24"/>
          <w:szCs w:val="24"/>
        </w:rPr>
        <w:t>ork hour requirements</w:t>
      </w:r>
    </w:p>
    <w:p w14:paraId="6810BD36" w14:textId="7632EE9A" w:rsidR="006A656D" w:rsidRPr="00163C84" w:rsidRDefault="000C2E72" w:rsidP="00163C84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4 -</w:t>
      </w:r>
      <w:r w:rsidR="008E3398" w:rsidRPr="00163C84">
        <w:rPr>
          <w:rFonts w:ascii="Calibri" w:hAnsi="Calibri" w:cs="Calibri"/>
          <w:b/>
          <w:bCs/>
          <w:sz w:val="24"/>
          <w:szCs w:val="24"/>
        </w:rPr>
        <w:t xml:space="preserve">Fellows </w:t>
      </w:r>
      <w:r>
        <w:rPr>
          <w:rFonts w:ascii="Calibri" w:hAnsi="Calibri" w:cs="Calibri"/>
          <w:b/>
          <w:bCs/>
          <w:sz w:val="24"/>
          <w:szCs w:val="24"/>
        </w:rPr>
        <w:t xml:space="preserve">may </w:t>
      </w:r>
      <w:r w:rsidR="008E3398" w:rsidRPr="00163C84">
        <w:rPr>
          <w:rFonts w:ascii="Calibri" w:hAnsi="Calibri" w:cs="Calibri"/>
          <w:b/>
          <w:bCs/>
          <w:sz w:val="24"/>
          <w:szCs w:val="24"/>
        </w:rPr>
        <w:t>functio</w:t>
      </w:r>
      <w:r>
        <w:rPr>
          <w:rFonts w:ascii="Calibri" w:hAnsi="Calibri" w:cs="Calibri"/>
          <w:b/>
          <w:bCs/>
          <w:sz w:val="24"/>
          <w:szCs w:val="24"/>
        </w:rPr>
        <w:t>n</w:t>
      </w:r>
      <w:r w:rsidR="008E3398" w:rsidRPr="00163C84">
        <w:rPr>
          <w:rFonts w:ascii="Calibri" w:hAnsi="Calibri" w:cs="Calibri"/>
          <w:b/>
          <w:bCs/>
          <w:sz w:val="24"/>
          <w:szCs w:val="24"/>
        </w:rPr>
        <w:t xml:space="preserve"> in </w:t>
      </w:r>
      <w:r>
        <w:rPr>
          <w:rFonts w:ascii="Calibri" w:hAnsi="Calibri" w:cs="Calibri"/>
          <w:b/>
          <w:bCs/>
          <w:sz w:val="24"/>
          <w:szCs w:val="24"/>
        </w:rPr>
        <w:t xml:space="preserve">their </w:t>
      </w:r>
      <w:r w:rsidR="008E3398" w:rsidRPr="00163C84">
        <w:rPr>
          <w:rFonts w:ascii="Calibri" w:hAnsi="Calibri" w:cs="Calibri"/>
          <w:b/>
          <w:bCs/>
          <w:sz w:val="24"/>
          <w:szCs w:val="24"/>
        </w:rPr>
        <w:t>core specialty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E3398" w:rsidRPr="00163C84">
        <w:rPr>
          <w:rFonts w:ascii="Calibri" w:hAnsi="Calibri" w:cs="Calibri"/>
          <w:sz w:val="24"/>
          <w:szCs w:val="24"/>
        </w:rPr>
        <w:t>(in</w:t>
      </w:r>
      <w:r>
        <w:rPr>
          <w:rFonts w:ascii="Calibri" w:hAnsi="Calibri" w:cs="Calibri"/>
          <w:sz w:val="24"/>
          <w:szCs w:val="24"/>
        </w:rPr>
        <w:t xml:space="preserve"> </w:t>
      </w:r>
      <w:r w:rsidR="008E3398" w:rsidRPr="00163C84">
        <w:rPr>
          <w:rFonts w:ascii="Calibri" w:hAnsi="Calibri" w:cs="Calibri"/>
          <w:sz w:val="24"/>
          <w:szCs w:val="24"/>
        </w:rPr>
        <w:t>our case, internal medicine) if:</w:t>
      </w:r>
    </w:p>
    <w:p w14:paraId="6537A744" w14:textId="1AF86F07" w:rsidR="006A656D" w:rsidRPr="00163C84" w:rsidRDefault="008E3398">
      <w:pPr>
        <w:pStyle w:val="Body"/>
        <w:ind w:left="1440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a- they </w:t>
      </w:r>
      <w:r w:rsidR="000C2E72">
        <w:rPr>
          <w:rFonts w:ascii="Calibri" w:hAnsi="Calibri" w:cs="Calibri"/>
          <w:sz w:val="24"/>
          <w:szCs w:val="24"/>
        </w:rPr>
        <w:t>are</w:t>
      </w:r>
      <w:r w:rsidR="000C2E72" w:rsidRPr="00163C84">
        <w:rPr>
          <w:rFonts w:ascii="Calibri" w:hAnsi="Calibri" w:cs="Calibri"/>
          <w:sz w:val="24"/>
          <w:szCs w:val="24"/>
        </w:rPr>
        <w:t xml:space="preserve"> </w:t>
      </w:r>
      <w:r w:rsidRPr="00163C84">
        <w:rPr>
          <w:rFonts w:ascii="Calibri" w:hAnsi="Calibri" w:cs="Calibri"/>
          <w:sz w:val="24"/>
          <w:szCs w:val="24"/>
        </w:rPr>
        <w:t>ABMS or AOA board-eligible or -certified</w:t>
      </w:r>
      <w:r w:rsidR="000C2E72">
        <w:rPr>
          <w:rFonts w:ascii="Calibri" w:hAnsi="Calibri" w:cs="Calibri"/>
          <w:sz w:val="24"/>
          <w:szCs w:val="24"/>
        </w:rPr>
        <w:t>;</w:t>
      </w:r>
    </w:p>
    <w:p w14:paraId="2318D610" w14:textId="29AE6CAB" w:rsidR="006A656D" w:rsidRPr="00163C84" w:rsidRDefault="008E3398">
      <w:pPr>
        <w:pStyle w:val="Body"/>
        <w:ind w:left="1440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b- they are appointed to the medical staff</w:t>
      </w:r>
      <w:r w:rsidR="000C2E72">
        <w:rPr>
          <w:rFonts w:ascii="Calibri" w:hAnsi="Calibri" w:cs="Calibri"/>
          <w:sz w:val="24"/>
          <w:szCs w:val="24"/>
        </w:rPr>
        <w:t>;</w:t>
      </w:r>
    </w:p>
    <w:p w14:paraId="2E86919E" w14:textId="47C8145E" w:rsidR="000C2E72" w:rsidRDefault="008E3398">
      <w:pPr>
        <w:pStyle w:val="Body"/>
        <w:ind w:left="1440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c- their time spent in their core specialty service is limited to </w:t>
      </w:r>
      <w:r w:rsidRPr="00163C84">
        <w:rPr>
          <w:rFonts w:ascii="Calibri" w:hAnsi="Calibri" w:cs="Calibri"/>
          <w:b/>
          <w:bCs/>
          <w:sz w:val="24"/>
          <w:szCs w:val="24"/>
        </w:rPr>
        <w:t>20 pe</w:t>
      </w:r>
      <w:r w:rsidR="000C2E72" w:rsidRPr="00163C84">
        <w:rPr>
          <w:rFonts w:ascii="Calibri" w:hAnsi="Calibri" w:cs="Calibri"/>
          <w:b/>
          <w:bCs/>
          <w:sz w:val="24"/>
          <w:szCs w:val="24"/>
        </w:rPr>
        <w:t>rcent</w:t>
      </w:r>
      <w:r w:rsidRPr="00163C84">
        <w:rPr>
          <w:rFonts w:ascii="Calibri" w:hAnsi="Calibri" w:cs="Calibri"/>
          <w:sz w:val="24"/>
          <w:szCs w:val="24"/>
        </w:rPr>
        <w:t xml:space="preserve"> of their </w:t>
      </w:r>
    </w:p>
    <w:p w14:paraId="0AD8EF0B" w14:textId="62F843E4" w:rsidR="006A656D" w:rsidRDefault="000C2E72">
      <w:pPr>
        <w:pStyle w:val="Body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8E3398" w:rsidRPr="00163C84">
        <w:rPr>
          <w:rFonts w:ascii="Calibri" w:hAnsi="Calibri" w:cs="Calibri"/>
          <w:sz w:val="24"/>
          <w:szCs w:val="24"/>
        </w:rPr>
        <w:t>annual education time in any academic year.</w:t>
      </w:r>
    </w:p>
    <w:p w14:paraId="69515B97" w14:textId="1276E12E" w:rsidR="004E50F7" w:rsidRPr="00163C84" w:rsidRDefault="004E50F7" w:rsidP="00035490">
      <w:pPr>
        <w:pStyle w:val="Body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 –Continued assessment by programs of fellows in all six Core Competencies, with assessments forming the basis for decisions regarding promotion of fellows</w:t>
      </w:r>
    </w:p>
    <w:p w14:paraId="106E5752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74189052" w14:textId="501A2826" w:rsidR="006A656D" w:rsidRPr="00163C84" w:rsidRDefault="008E3398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If your sponsoring institution has </w:t>
      </w:r>
      <w:r w:rsidR="009B07B1">
        <w:rPr>
          <w:rFonts w:ascii="Calibri" w:hAnsi="Calibri" w:cs="Calibri"/>
          <w:sz w:val="24"/>
          <w:szCs w:val="24"/>
        </w:rPr>
        <w:t>requested</w:t>
      </w:r>
      <w:r w:rsidRPr="00163C84">
        <w:rPr>
          <w:rFonts w:ascii="Calibri" w:hAnsi="Calibri" w:cs="Calibri"/>
          <w:sz w:val="24"/>
          <w:szCs w:val="24"/>
        </w:rPr>
        <w:t xml:space="preserve"> or is considering </w:t>
      </w:r>
      <w:r w:rsidR="009B07B1">
        <w:rPr>
          <w:rFonts w:ascii="Calibri" w:hAnsi="Calibri" w:cs="Calibri"/>
          <w:sz w:val="24"/>
          <w:szCs w:val="24"/>
        </w:rPr>
        <w:t>requesting</w:t>
      </w:r>
      <w:r w:rsidRPr="00163C84">
        <w:rPr>
          <w:rFonts w:ascii="Calibri" w:hAnsi="Calibri" w:cs="Calibri"/>
          <w:sz w:val="24"/>
          <w:szCs w:val="24"/>
        </w:rPr>
        <w:t xml:space="preserve"> </w:t>
      </w:r>
      <w:r w:rsidR="005C58A0">
        <w:rPr>
          <w:rFonts w:ascii="Calibri" w:hAnsi="Calibri" w:cs="Calibri"/>
          <w:sz w:val="24"/>
          <w:szCs w:val="24"/>
        </w:rPr>
        <w:t>E</w:t>
      </w:r>
      <w:r w:rsidR="00EA7AD8">
        <w:rPr>
          <w:rFonts w:ascii="Calibri" w:hAnsi="Calibri" w:cs="Calibri"/>
          <w:sz w:val="24"/>
          <w:szCs w:val="24"/>
        </w:rPr>
        <w:t xml:space="preserve">mergency </w:t>
      </w:r>
      <w:r w:rsidR="009B07B1">
        <w:rPr>
          <w:rFonts w:ascii="Calibri" w:hAnsi="Calibri" w:cs="Calibri"/>
          <w:sz w:val="24"/>
          <w:szCs w:val="24"/>
        </w:rPr>
        <w:t>Categorization</w:t>
      </w:r>
      <w:r w:rsidRPr="00163C84">
        <w:rPr>
          <w:rFonts w:ascii="Calibri" w:hAnsi="Calibri" w:cs="Calibri"/>
          <w:sz w:val="24"/>
          <w:szCs w:val="24"/>
        </w:rPr>
        <w:t xml:space="preserve">, consider drafting a disaster plan that is acceptable to everyone involved. </w:t>
      </w:r>
      <w:r w:rsidRPr="00163C84">
        <w:rPr>
          <w:rFonts w:ascii="Calibri" w:hAnsi="Calibri" w:cs="Calibri"/>
          <w:sz w:val="24"/>
          <w:szCs w:val="24"/>
          <w:u w:val="single"/>
        </w:rPr>
        <w:t>Consider the following</w:t>
      </w:r>
      <w:r w:rsidR="005C58A0">
        <w:rPr>
          <w:rFonts w:ascii="Calibri" w:hAnsi="Calibri" w:cs="Calibri"/>
          <w:sz w:val="24"/>
          <w:szCs w:val="24"/>
          <w:u w:val="single"/>
        </w:rPr>
        <w:t xml:space="preserve"> issues</w:t>
      </w:r>
      <w:r w:rsidRPr="00163C84">
        <w:rPr>
          <w:rFonts w:ascii="Calibri" w:hAnsi="Calibri" w:cs="Calibri"/>
          <w:sz w:val="24"/>
          <w:szCs w:val="24"/>
        </w:rPr>
        <w:t>:</w:t>
      </w:r>
    </w:p>
    <w:p w14:paraId="6D658815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6B2275DA" w14:textId="77777777" w:rsidR="006A656D" w:rsidRPr="00163C84" w:rsidRDefault="008E3398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1- Fellow deployment:</w:t>
      </w:r>
    </w:p>
    <w:p w14:paraId="24101F83" w14:textId="0078E581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What is the minimum number of fellows needed to maintain a functional inpatient endocrine consult service? Consider discussing with DIO to allow retaining them.</w:t>
      </w:r>
    </w:p>
    <w:p w14:paraId="1995AD0C" w14:textId="306E2659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Will </w:t>
      </w:r>
      <w:r w:rsidR="000F142C">
        <w:rPr>
          <w:rFonts w:ascii="Calibri" w:hAnsi="Calibri" w:cs="Calibri"/>
          <w:sz w:val="24"/>
          <w:szCs w:val="24"/>
        </w:rPr>
        <w:t xml:space="preserve">a </w:t>
      </w:r>
      <w:r w:rsidRPr="00163C84">
        <w:rPr>
          <w:rFonts w:ascii="Calibri" w:hAnsi="Calibri" w:cs="Calibri"/>
          <w:sz w:val="24"/>
          <w:szCs w:val="24"/>
        </w:rPr>
        <w:t>faculty-only inpatient consult service be necessary? Alert faculty to th</w:t>
      </w:r>
      <w:r w:rsidR="000F142C">
        <w:rPr>
          <w:rFonts w:ascii="Calibri" w:hAnsi="Calibri" w:cs="Calibri"/>
          <w:sz w:val="24"/>
          <w:szCs w:val="24"/>
        </w:rPr>
        <w:t>is</w:t>
      </w:r>
      <w:r w:rsidRPr="00163C84">
        <w:rPr>
          <w:rFonts w:ascii="Calibri" w:hAnsi="Calibri" w:cs="Calibri"/>
          <w:sz w:val="24"/>
          <w:szCs w:val="24"/>
        </w:rPr>
        <w:t xml:space="preserve"> possibility.</w:t>
      </w:r>
    </w:p>
    <w:p w14:paraId="1E1C71A4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Will fellows’ clinics need to be canceled or scaled back?</w:t>
      </w:r>
    </w:p>
    <w:p w14:paraId="4440509B" w14:textId="0117D5C4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Create a </w:t>
      </w:r>
      <w:r w:rsidR="00D833E0" w:rsidRPr="00163C84">
        <w:rPr>
          <w:rFonts w:ascii="Calibri" w:hAnsi="Calibri" w:cs="Calibri"/>
          <w:sz w:val="24"/>
          <w:szCs w:val="24"/>
        </w:rPr>
        <w:t>backup</w:t>
      </w:r>
      <w:r w:rsidRPr="00163C84">
        <w:rPr>
          <w:rFonts w:ascii="Calibri" w:hAnsi="Calibri" w:cs="Calibri"/>
          <w:sz w:val="24"/>
          <w:szCs w:val="24"/>
        </w:rPr>
        <w:t xml:space="preserve"> schedule for coverage of fellows who are deployed.</w:t>
      </w:r>
    </w:p>
    <w:p w14:paraId="726134B4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Can fellows graduate on time or will extension of training be needed?</w:t>
      </w:r>
    </w:p>
    <w:p w14:paraId="162FDAE6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Will fellows have completed required number of procedures by graduation?</w:t>
      </w:r>
    </w:p>
    <w:p w14:paraId="44ED669F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6286BD06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660E7228" w14:textId="77777777" w:rsidR="006A656D" w:rsidRPr="00163C84" w:rsidRDefault="008E3398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2- Faculty deployment:</w:t>
      </w:r>
    </w:p>
    <w:p w14:paraId="533E66B6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Will faculty be deployed?</w:t>
      </w:r>
    </w:p>
    <w:p w14:paraId="1BF72977" w14:textId="4FD04B0C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Working with </w:t>
      </w:r>
      <w:r w:rsidR="00B960C7">
        <w:rPr>
          <w:rFonts w:ascii="Calibri" w:hAnsi="Calibri" w:cs="Calibri"/>
          <w:sz w:val="24"/>
          <w:szCs w:val="24"/>
        </w:rPr>
        <w:t xml:space="preserve">your </w:t>
      </w:r>
      <w:r w:rsidRPr="00163C84">
        <w:rPr>
          <w:rFonts w:ascii="Calibri" w:hAnsi="Calibri" w:cs="Calibri"/>
          <w:sz w:val="24"/>
          <w:szCs w:val="24"/>
        </w:rPr>
        <w:t xml:space="preserve">division chief, create a </w:t>
      </w:r>
      <w:r w:rsidR="00D833E0" w:rsidRPr="00163C84">
        <w:rPr>
          <w:rFonts w:ascii="Calibri" w:hAnsi="Calibri" w:cs="Calibri"/>
          <w:sz w:val="24"/>
          <w:szCs w:val="24"/>
        </w:rPr>
        <w:t>backup</w:t>
      </w:r>
      <w:r w:rsidRPr="00163C84">
        <w:rPr>
          <w:rFonts w:ascii="Calibri" w:hAnsi="Calibri" w:cs="Calibri"/>
          <w:sz w:val="24"/>
          <w:szCs w:val="24"/>
        </w:rPr>
        <w:t xml:space="preserve"> schedule for coverage of teaching faculty who are deployed (for inpatient consult service, precepting fellows’ clinics, didactics</w:t>
      </w:r>
      <w:r w:rsidR="00B960C7">
        <w:rPr>
          <w:rFonts w:ascii="Calibri" w:hAnsi="Calibri" w:cs="Calibri"/>
          <w:sz w:val="24"/>
          <w:szCs w:val="24"/>
        </w:rPr>
        <w:t>, etc</w:t>
      </w:r>
      <w:r w:rsidRPr="00163C84">
        <w:rPr>
          <w:rFonts w:ascii="Calibri" w:hAnsi="Calibri" w:cs="Calibri"/>
          <w:sz w:val="24"/>
          <w:szCs w:val="24"/>
        </w:rPr>
        <w:t>)</w:t>
      </w:r>
    </w:p>
    <w:p w14:paraId="73FE696F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021FB1CD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14F4BD4C" w14:textId="77777777" w:rsidR="006A656D" w:rsidRPr="00163C84" w:rsidRDefault="008E3398">
      <w:pPr>
        <w:pStyle w:val="Body"/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3- Didactics:</w:t>
      </w:r>
    </w:p>
    <w:p w14:paraId="0C0ECC74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Should didactic activities continue or be temporarily suspended?</w:t>
      </w:r>
    </w:p>
    <w:p w14:paraId="2EC63F54" w14:textId="0929B0B2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Are faculty familiar with and able to use remote teaching platforms such as Zoom, </w:t>
      </w:r>
      <w:r w:rsidR="00751178">
        <w:rPr>
          <w:rFonts w:ascii="Calibri" w:hAnsi="Calibri" w:cs="Calibri"/>
          <w:sz w:val="24"/>
          <w:szCs w:val="24"/>
        </w:rPr>
        <w:t>S</w:t>
      </w:r>
      <w:r w:rsidRPr="00163C84">
        <w:rPr>
          <w:rFonts w:ascii="Calibri" w:hAnsi="Calibri" w:cs="Calibri"/>
          <w:sz w:val="24"/>
          <w:szCs w:val="24"/>
        </w:rPr>
        <w:t xml:space="preserve">kype, Microsoft </w:t>
      </w:r>
      <w:r w:rsidR="00751178">
        <w:rPr>
          <w:rFonts w:ascii="Calibri" w:hAnsi="Calibri" w:cs="Calibri"/>
          <w:sz w:val="24"/>
          <w:szCs w:val="24"/>
        </w:rPr>
        <w:t>T</w:t>
      </w:r>
      <w:r w:rsidRPr="00163C84">
        <w:rPr>
          <w:rFonts w:ascii="Calibri" w:hAnsi="Calibri" w:cs="Calibri"/>
          <w:sz w:val="24"/>
          <w:szCs w:val="24"/>
        </w:rPr>
        <w:t>eams, etc?</w:t>
      </w:r>
    </w:p>
    <w:p w14:paraId="06785468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514AD9EB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3F96F8CB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1DD35738" w14:textId="77777777" w:rsidR="006A656D" w:rsidRPr="00163C84" w:rsidRDefault="008E3398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4- Telehealth considerations:</w:t>
      </w:r>
    </w:p>
    <w:p w14:paraId="4FC5C028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Are inpatient e-consults available and permitted? </w:t>
      </w:r>
    </w:p>
    <w:p w14:paraId="70699CF0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Are outpatient televisits (phone and/or video) available and permitted?</w:t>
      </w:r>
    </w:p>
    <w:p w14:paraId="1EB69E4C" w14:textId="5E71C9AB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What platforms are available for telehealth (</w:t>
      </w:r>
      <w:r w:rsidR="00751178" w:rsidRPr="00163C84">
        <w:rPr>
          <w:rStyle w:val="Hyperlink0"/>
          <w:rFonts w:ascii="Calibri" w:hAnsi="Calibri" w:cs="Calibri"/>
          <w:sz w:val="24"/>
          <w:szCs w:val="24"/>
          <w:u w:val="none"/>
        </w:rPr>
        <w:t>Doxy.me</w:t>
      </w:r>
      <w:r w:rsidRPr="00163C84">
        <w:rPr>
          <w:rFonts w:ascii="Calibri" w:hAnsi="Calibri" w:cs="Calibri"/>
          <w:sz w:val="24"/>
          <w:szCs w:val="24"/>
        </w:rPr>
        <w:t xml:space="preserve">, </w:t>
      </w:r>
      <w:r w:rsidR="00751178" w:rsidRPr="00751178">
        <w:rPr>
          <w:rFonts w:ascii="Calibri" w:hAnsi="Calibri" w:cs="Calibri"/>
          <w:sz w:val="24"/>
          <w:szCs w:val="24"/>
        </w:rPr>
        <w:t>D</w:t>
      </w:r>
      <w:r w:rsidRPr="00163C84">
        <w:rPr>
          <w:rFonts w:ascii="Calibri" w:hAnsi="Calibri" w:cs="Calibri"/>
          <w:sz w:val="24"/>
          <w:szCs w:val="24"/>
        </w:rPr>
        <w:t>oximity, Amwell, etc)? Do they support precepting and/or interpreter use?</w:t>
      </w:r>
    </w:p>
    <w:p w14:paraId="5EE38DDE" w14:textId="4E527C7D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Are faculty and fellows familiar with these platforms? Is </w:t>
      </w:r>
      <w:r w:rsidR="00751178">
        <w:rPr>
          <w:rFonts w:ascii="Calibri" w:hAnsi="Calibri" w:cs="Calibri"/>
          <w:sz w:val="24"/>
          <w:szCs w:val="24"/>
        </w:rPr>
        <w:t>information technology (I</w:t>
      </w:r>
      <w:r w:rsidRPr="00163C84">
        <w:rPr>
          <w:rFonts w:ascii="Calibri" w:hAnsi="Calibri" w:cs="Calibri"/>
          <w:sz w:val="24"/>
          <w:szCs w:val="24"/>
        </w:rPr>
        <w:t>T</w:t>
      </w:r>
      <w:r w:rsidR="00751178">
        <w:rPr>
          <w:rFonts w:ascii="Calibri" w:hAnsi="Calibri" w:cs="Calibri"/>
          <w:sz w:val="24"/>
          <w:szCs w:val="24"/>
        </w:rPr>
        <w:t>)</w:t>
      </w:r>
      <w:r w:rsidRPr="00163C84">
        <w:rPr>
          <w:rFonts w:ascii="Calibri" w:hAnsi="Calibri" w:cs="Calibri"/>
          <w:sz w:val="24"/>
          <w:szCs w:val="24"/>
        </w:rPr>
        <w:t xml:space="preserve"> support available?</w:t>
      </w:r>
    </w:p>
    <w:p w14:paraId="5AC669B2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Does everyone have the equipment they need for televisits (webcams, headsets, etc)?</w:t>
      </w:r>
    </w:p>
    <w:p w14:paraId="08D1A8A9" w14:textId="77777777" w:rsidR="008E3398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Make sure you review televisit requirements of CMS and private insurers with regard to resident encounters.</w:t>
      </w:r>
    </w:p>
    <w:p w14:paraId="6E400A72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29DDBA51" w14:textId="77777777" w:rsidR="006A656D" w:rsidRPr="00163C84" w:rsidRDefault="006A656D">
      <w:pPr>
        <w:pStyle w:val="Body"/>
        <w:rPr>
          <w:rFonts w:ascii="Calibri" w:hAnsi="Calibri" w:cs="Calibri"/>
          <w:sz w:val="24"/>
          <w:szCs w:val="24"/>
        </w:rPr>
      </w:pPr>
    </w:p>
    <w:p w14:paraId="3A41757D" w14:textId="77777777" w:rsidR="006A656D" w:rsidRPr="00163C84" w:rsidRDefault="008E3398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163C84">
        <w:rPr>
          <w:rFonts w:ascii="Calibri" w:hAnsi="Calibri" w:cs="Calibri"/>
          <w:b/>
          <w:bCs/>
          <w:sz w:val="24"/>
          <w:szCs w:val="24"/>
        </w:rPr>
        <w:t>5- Support:</w:t>
      </w:r>
    </w:p>
    <w:p w14:paraId="7C4521DC" w14:textId="734B4991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Consider scheduling regular (at least </w:t>
      </w:r>
      <w:r w:rsidR="000F7512" w:rsidRPr="00163C84">
        <w:rPr>
          <w:rFonts w:ascii="Calibri" w:hAnsi="Calibri" w:cs="Calibri"/>
          <w:sz w:val="24"/>
          <w:szCs w:val="24"/>
        </w:rPr>
        <w:t>weekly)</w:t>
      </w:r>
      <w:r w:rsidRPr="00163C84">
        <w:rPr>
          <w:rFonts w:ascii="Calibri" w:hAnsi="Calibri" w:cs="Calibri"/>
          <w:sz w:val="24"/>
          <w:szCs w:val="24"/>
        </w:rPr>
        <w:t xml:space="preserve"> virtual meetings with fellows to hear their concerns, keep them updated, maintain their connection to division and peers during deployment</w:t>
      </w:r>
    </w:p>
    <w:p w14:paraId="0330F2E1" w14:textId="77777777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Consider organizing regular meetings with participation of institutional mental health providers for support of fellows (and faculty)</w:t>
      </w:r>
    </w:p>
    <w:p w14:paraId="07E26241" w14:textId="259EDEC3" w:rsidR="006A656D" w:rsidRPr="00163C84" w:rsidRDefault="008E3398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>Consider asking for regular meetings with other PDs and DIO</w:t>
      </w:r>
    </w:p>
    <w:p w14:paraId="12E01A28" w14:textId="5902FB01" w:rsidR="006A656D" w:rsidRPr="00723EBA" w:rsidRDefault="00512058" w:rsidP="00723EBA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63C84">
        <w:rPr>
          <w:rFonts w:ascii="Calibri" w:hAnsi="Calibri" w:cs="Calibri"/>
          <w:sz w:val="24"/>
          <w:szCs w:val="24"/>
        </w:rPr>
        <w:t xml:space="preserve">Program Directors can contact </w:t>
      </w:r>
      <w:r w:rsidR="00723EBA">
        <w:rPr>
          <w:rFonts w:ascii="Calibri" w:hAnsi="Calibri" w:cs="Calibri"/>
          <w:sz w:val="24"/>
          <w:szCs w:val="24"/>
        </w:rPr>
        <w:t>the chair of the</w:t>
      </w:r>
      <w:r w:rsidRPr="00163C84">
        <w:rPr>
          <w:rFonts w:ascii="Calibri" w:hAnsi="Calibri" w:cs="Calibri"/>
          <w:sz w:val="24"/>
          <w:szCs w:val="24"/>
        </w:rPr>
        <w:t xml:space="preserve"> APDEM Pandemic </w:t>
      </w:r>
      <w:r w:rsidR="0059540F">
        <w:rPr>
          <w:rFonts w:ascii="Calibri" w:hAnsi="Calibri" w:cs="Calibri"/>
          <w:sz w:val="24"/>
          <w:szCs w:val="24"/>
        </w:rPr>
        <w:t>Emergency Category</w:t>
      </w:r>
      <w:r w:rsidRPr="00163C84">
        <w:rPr>
          <w:rFonts w:ascii="Calibri" w:hAnsi="Calibri" w:cs="Calibri"/>
          <w:sz w:val="24"/>
          <w:szCs w:val="24"/>
        </w:rPr>
        <w:t xml:space="preserve"> committee</w:t>
      </w:r>
      <w:r w:rsidR="00723EBA">
        <w:rPr>
          <w:rFonts w:ascii="Calibri" w:hAnsi="Calibri" w:cs="Calibri"/>
          <w:sz w:val="24"/>
          <w:szCs w:val="24"/>
        </w:rPr>
        <w:t xml:space="preserve">, </w:t>
      </w:r>
      <w:r w:rsidRPr="00723EBA">
        <w:rPr>
          <w:rFonts w:ascii="Calibri" w:hAnsi="Calibri" w:cs="Calibri"/>
          <w:sz w:val="24"/>
          <w:szCs w:val="24"/>
          <w:lang w:val="nl-NL"/>
        </w:rPr>
        <w:t xml:space="preserve">Aaron Schulman </w:t>
      </w:r>
      <w:r w:rsidR="00723EBA">
        <w:rPr>
          <w:rFonts w:ascii="Calibri" w:hAnsi="Calibri" w:cs="Calibri"/>
          <w:sz w:val="24"/>
          <w:szCs w:val="24"/>
          <w:lang w:val="nl-NL"/>
        </w:rPr>
        <w:t>(</w:t>
      </w:r>
      <w:hyperlink r:id="rId10" w:history="1">
        <w:r w:rsidR="00723EBA" w:rsidRPr="00061063">
          <w:rPr>
            <w:rStyle w:val="Hyperlink"/>
            <w:rFonts w:ascii="Calibri" w:hAnsi="Calibri" w:cs="Calibri"/>
            <w:sz w:val="24"/>
            <w:szCs w:val="24"/>
            <w:lang w:val="nl-NL"/>
          </w:rPr>
          <w:t>aas9008@med.cornell.edu</w:t>
        </w:r>
      </w:hyperlink>
      <w:r w:rsidR="00723EBA">
        <w:rPr>
          <w:rStyle w:val="Hyperlink"/>
          <w:rFonts w:ascii="Calibri" w:hAnsi="Calibri" w:cs="Calibri"/>
          <w:sz w:val="24"/>
          <w:szCs w:val="24"/>
          <w:lang w:val="nl-NL"/>
        </w:rPr>
        <w:t>)</w:t>
      </w:r>
      <w:r w:rsidR="00723EBA">
        <w:rPr>
          <w:rStyle w:val="Hyperlink"/>
          <w:rFonts w:ascii="Calibri" w:hAnsi="Calibri" w:cs="Calibri"/>
          <w:sz w:val="24"/>
          <w:szCs w:val="24"/>
          <w:u w:val="none"/>
          <w:lang w:val="nl-NL"/>
        </w:rPr>
        <w:t>, with any questions</w:t>
      </w:r>
    </w:p>
    <w:sectPr w:rsidR="006A656D" w:rsidRPr="00723EBA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CA1C4" w14:textId="77777777" w:rsidR="003A54F1" w:rsidRDefault="003A54F1">
      <w:r>
        <w:separator/>
      </w:r>
    </w:p>
  </w:endnote>
  <w:endnote w:type="continuationSeparator" w:id="0">
    <w:p w14:paraId="5C5B650A" w14:textId="77777777" w:rsidR="003A54F1" w:rsidRDefault="003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23DD" w14:textId="77777777" w:rsidR="006A656D" w:rsidRDefault="006A6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E80E" w14:textId="77777777" w:rsidR="003A54F1" w:rsidRDefault="003A54F1">
      <w:r>
        <w:separator/>
      </w:r>
    </w:p>
  </w:footnote>
  <w:footnote w:type="continuationSeparator" w:id="0">
    <w:p w14:paraId="5786EE8D" w14:textId="77777777" w:rsidR="003A54F1" w:rsidRDefault="003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D7F36" w14:textId="77777777" w:rsidR="006A656D" w:rsidRDefault="006A65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A81"/>
    <w:multiLevelType w:val="hybridMultilevel"/>
    <w:tmpl w:val="89AE58CC"/>
    <w:numStyleLink w:val="Dash"/>
  </w:abstractNum>
  <w:abstractNum w:abstractNumId="1" w15:restartNumberingAfterBreak="0">
    <w:nsid w:val="78AF33FE"/>
    <w:multiLevelType w:val="hybridMultilevel"/>
    <w:tmpl w:val="89AE58CC"/>
    <w:styleLink w:val="Dash"/>
    <w:lvl w:ilvl="0" w:tplc="F766A24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158B61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63A6EB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7FEE6A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9F6DA6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5C469D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04AED8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060EA8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03A650E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6D"/>
    <w:rsid w:val="00004808"/>
    <w:rsid w:val="00035490"/>
    <w:rsid w:val="0005032E"/>
    <w:rsid w:val="000C2E72"/>
    <w:rsid w:val="000F142C"/>
    <w:rsid w:val="000F7512"/>
    <w:rsid w:val="00163C84"/>
    <w:rsid w:val="001B7ECA"/>
    <w:rsid w:val="003A54F1"/>
    <w:rsid w:val="00432BF4"/>
    <w:rsid w:val="004E50F7"/>
    <w:rsid w:val="00503391"/>
    <w:rsid w:val="00512058"/>
    <w:rsid w:val="005936A3"/>
    <w:rsid w:val="0059540F"/>
    <w:rsid w:val="005C58A0"/>
    <w:rsid w:val="006A656D"/>
    <w:rsid w:val="006E72CD"/>
    <w:rsid w:val="00723EBA"/>
    <w:rsid w:val="00751178"/>
    <w:rsid w:val="007B3D5A"/>
    <w:rsid w:val="007D4A11"/>
    <w:rsid w:val="008E24D4"/>
    <w:rsid w:val="008E3398"/>
    <w:rsid w:val="00992EBF"/>
    <w:rsid w:val="009B07B1"/>
    <w:rsid w:val="00A00F0C"/>
    <w:rsid w:val="00A96212"/>
    <w:rsid w:val="00AB36AD"/>
    <w:rsid w:val="00B960C7"/>
    <w:rsid w:val="00CD6403"/>
    <w:rsid w:val="00D12FCF"/>
    <w:rsid w:val="00D37C7B"/>
    <w:rsid w:val="00D833E0"/>
    <w:rsid w:val="00EA7AD8"/>
    <w:rsid w:val="00F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5170"/>
  <w15:docId w15:val="{5087E793-F36C-4B72-B22F-EFC6C5B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9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0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058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as9008@med.cornel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2B1A8CFBF549BD23145C0D4C69AA" ma:contentTypeVersion="7" ma:contentTypeDescription="Create a new document." ma:contentTypeScope="" ma:versionID="f8ec0b27a5e1b1b8012989c93ae9c755">
  <xsd:schema xmlns:xsd="http://www.w3.org/2001/XMLSchema" xmlns:xs="http://www.w3.org/2001/XMLSchema" xmlns:p="http://schemas.microsoft.com/office/2006/metadata/properties" xmlns:ns3="98201be9-bed6-4c9e-8a9b-8dbdcb59b52e" targetNamespace="http://schemas.microsoft.com/office/2006/metadata/properties" ma:root="true" ma:fieldsID="1491068038c8e8848d9ee4fb6b206ea8" ns3:_="">
    <xsd:import namespace="98201be9-bed6-4c9e-8a9b-8dbdcb59b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1be9-bed6-4c9e-8a9b-8dbdcb59b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90D31-C8EF-4960-B99E-02F02D0F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710F-9E3D-425A-A9E9-891871395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49EC8-ACE4-43DC-AB84-139522EC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01be9-bed6-4c9e-8a9b-8dbdcb59b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Schulman</dc:creator>
  <cp:lastModifiedBy>Aaron Schulman</cp:lastModifiedBy>
  <cp:revision>4</cp:revision>
  <dcterms:created xsi:type="dcterms:W3CDTF">2022-01-06T14:21:00Z</dcterms:created>
  <dcterms:modified xsi:type="dcterms:W3CDTF">2022-01-06T14:23:00Z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0x010100BD172B1A8CFBF549BD23145C0D4C69AA</vt:lpwstr>
  </property>
</Properties>
</file>